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AE6" w:rsidRPr="00493AE6" w:rsidRDefault="00493AE6" w:rsidP="00493AE6">
      <w:pPr>
        <w:spacing w:after="0" w:line="240" w:lineRule="auto"/>
        <w:rPr>
          <w:rFonts w:ascii="Times New Roman" w:eastAsia="Times New Roman" w:hAnsi="Times New Roman" w:cs="Times New Roman"/>
          <w:color w:val="000000"/>
          <w:sz w:val="24"/>
          <w:szCs w:val="24"/>
          <w:lang w:eastAsia="en-GB"/>
        </w:rPr>
      </w:pPr>
      <w:r w:rsidRPr="00493AE6">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14:anchorId="56CADA59" wp14:editId="3F277EA5">
            <wp:simplePos x="0" y="0"/>
            <wp:positionH relativeFrom="column">
              <wp:posOffset>-819785</wp:posOffset>
            </wp:positionH>
            <wp:positionV relativeFrom="paragraph">
              <wp:posOffset>0</wp:posOffset>
            </wp:positionV>
            <wp:extent cx="7620635" cy="1463040"/>
            <wp:effectExtent l="0" t="0" r="0" b="3810"/>
            <wp:wrapTight wrapText="bothSides">
              <wp:wrapPolygon edited="0">
                <wp:start x="0" y="0"/>
                <wp:lineTo x="0" y="21375"/>
                <wp:lineTo x="21544" y="21375"/>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635" cy="1463040"/>
                    </a:xfrm>
                    <a:prstGeom prst="rect">
                      <a:avLst/>
                    </a:prstGeom>
                    <a:noFill/>
                  </pic:spPr>
                </pic:pic>
              </a:graphicData>
            </a:graphic>
            <wp14:sizeRelH relativeFrom="page">
              <wp14:pctWidth>0</wp14:pctWidth>
            </wp14:sizeRelH>
            <wp14:sizeRelV relativeFrom="page">
              <wp14:pctHeight>0</wp14:pctHeight>
            </wp14:sizeRelV>
          </wp:anchor>
        </w:drawing>
      </w:r>
    </w:p>
    <w:p w:rsidR="00493AE6" w:rsidRPr="00493AE6" w:rsidRDefault="00493AE6" w:rsidP="00493AE6">
      <w:pPr>
        <w:spacing w:after="0" w:line="240" w:lineRule="auto"/>
        <w:outlineLvl w:val="0"/>
        <w:rPr>
          <w:rFonts w:ascii="Calibri" w:eastAsia="Calibri" w:hAnsi="Calibri" w:cs="Calibri"/>
          <w:b/>
          <w:color w:val="000000"/>
          <w:sz w:val="28"/>
          <w:szCs w:val="28"/>
        </w:rPr>
      </w:pPr>
      <w:r w:rsidRPr="00493AE6">
        <w:rPr>
          <w:rFonts w:ascii="Calibri" w:eastAsia="Calibri" w:hAnsi="Calibri" w:cs="Calibri"/>
          <w:b/>
          <w:color w:val="000000"/>
          <w:sz w:val="28"/>
          <w:szCs w:val="28"/>
        </w:rPr>
        <w:t>PRESS RELEASE</w:t>
      </w:r>
    </w:p>
    <w:p w:rsidR="00493AE6" w:rsidRPr="00493AE6" w:rsidRDefault="00493AE6" w:rsidP="00493AE6">
      <w:pPr>
        <w:spacing w:after="0" w:line="240" w:lineRule="auto"/>
        <w:outlineLvl w:val="0"/>
        <w:rPr>
          <w:rFonts w:ascii="Calibri" w:eastAsia="Calibri" w:hAnsi="Calibri" w:cs="Calibri"/>
          <w:b/>
          <w:color w:val="000000"/>
          <w:sz w:val="28"/>
          <w:szCs w:val="28"/>
        </w:rPr>
      </w:pPr>
    </w:p>
    <w:p w:rsidR="00493AE6" w:rsidRPr="00493AE6" w:rsidRDefault="00920760" w:rsidP="00493AE6">
      <w:pPr>
        <w:spacing w:after="200" w:line="360" w:lineRule="auto"/>
        <w:jc w:val="both"/>
        <w:rPr>
          <w:rFonts w:ascii="Calibri" w:eastAsia="Calibri" w:hAnsi="Calibri" w:cs="Calibri"/>
          <w:b/>
          <w:bCs/>
          <w:color w:val="000000"/>
          <w:sz w:val="28"/>
          <w:szCs w:val="28"/>
        </w:rPr>
      </w:pPr>
      <w:r>
        <w:rPr>
          <w:rFonts w:ascii="Calibri" w:eastAsia="Calibri" w:hAnsi="Calibri" w:cs="Calibri"/>
          <w:b/>
          <w:bCs/>
          <w:color w:val="000000"/>
          <w:sz w:val="28"/>
          <w:szCs w:val="28"/>
        </w:rPr>
        <w:t xml:space="preserve">Application </w:t>
      </w:r>
      <w:r w:rsidR="00DE4126">
        <w:rPr>
          <w:rFonts w:ascii="Calibri" w:eastAsia="Calibri" w:hAnsi="Calibri" w:cs="Calibri"/>
          <w:b/>
          <w:bCs/>
          <w:color w:val="000000"/>
          <w:sz w:val="28"/>
          <w:szCs w:val="28"/>
        </w:rPr>
        <w:t>Deadline</w:t>
      </w:r>
      <w:r>
        <w:rPr>
          <w:rFonts w:ascii="Calibri" w:eastAsia="Calibri" w:hAnsi="Calibri" w:cs="Calibri"/>
          <w:b/>
          <w:bCs/>
          <w:color w:val="000000"/>
          <w:sz w:val="28"/>
          <w:szCs w:val="28"/>
        </w:rPr>
        <w:t xml:space="preserve"> for Overseas Scholarships </w:t>
      </w:r>
      <w:r w:rsidR="00DE4126">
        <w:rPr>
          <w:rFonts w:ascii="Calibri" w:eastAsia="Calibri" w:hAnsi="Calibri" w:cs="Calibri"/>
          <w:b/>
          <w:bCs/>
          <w:color w:val="000000"/>
          <w:sz w:val="28"/>
          <w:szCs w:val="28"/>
        </w:rPr>
        <w:t>Approaching</w:t>
      </w:r>
    </w:p>
    <w:p w:rsidR="003A30AB" w:rsidRPr="003A30AB" w:rsidRDefault="00493AE6" w:rsidP="003A30AB">
      <w:pPr>
        <w:spacing w:after="200" w:line="360" w:lineRule="auto"/>
        <w:jc w:val="both"/>
        <w:rPr>
          <w:rFonts w:ascii="Calibri" w:eastAsia="Calibri" w:hAnsi="Calibri" w:cs="Calibri"/>
          <w:bCs/>
          <w:color w:val="000000"/>
        </w:rPr>
      </w:pPr>
      <w:r w:rsidRPr="00493AE6">
        <w:rPr>
          <w:rFonts w:ascii="Calibri" w:eastAsia="Calibri" w:hAnsi="Calibri" w:cs="Calibri"/>
          <w:b/>
          <w:bCs/>
          <w:color w:val="000000"/>
          <w:sz w:val="24"/>
          <w:szCs w:val="24"/>
        </w:rPr>
        <w:t>Grand Cayman, Cayman Islands, 08 January 2021.</w:t>
      </w:r>
      <w:r w:rsidRPr="00493AE6">
        <w:rPr>
          <w:rFonts w:ascii="Calibri" w:eastAsia="Calibri" w:hAnsi="Calibri" w:cs="Calibri"/>
          <w:b/>
          <w:color w:val="000000"/>
          <w:sz w:val="24"/>
          <w:szCs w:val="24"/>
        </w:rPr>
        <w:t> </w:t>
      </w:r>
      <w:r w:rsidR="003A30AB" w:rsidRPr="003A30AB">
        <w:rPr>
          <w:rFonts w:ascii="Calibri" w:eastAsia="Calibri" w:hAnsi="Calibri" w:cs="Calibri"/>
          <w:bCs/>
          <w:color w:val="000000"/>
        </w:rPr>
        <w:t>The Ministry of Education</w:t>
      </w:r>
      <w:r w:rsidR="00027B35">
        <w:rPr>
          <w:rFonts w:ascii="Calibri" w:eastAsia="Calibri" w:hAnsi="Calibri" w:cs="Calibri"/>
          <w:bCs/>
          <w:color w:val="000000"/>
        </w:rPr>
        <w:t xml:space="preserve">’s Scholarship Secretariat </w:t>
      </w:r>
      <w:r w:rsidR="003A30AB" w:rsidRPr="003A30AB">
        <w:rPr>
          <w:rFonts w:ascii="Calibri" w:eastAsia="Calibri" w:hAnsi="Calibri" w:cs="Calibri"/>
          <w:bCs/>
          <w:color w:val="000000"/>
        </w:rPr>
        <w:t xml:space="preserve">invites all eligible Caymanians interested in pursuing tertiary studies </w:t>
      </w:r>
      <w:bookmarkStart w:id="0" w:name="_GoBack"/>
      <w:bookmarkEnd w:id="0"/>
      <w:r w:rsidR="00EF4333">
        <w:rPr>
          <w:rFonts w:ascii="Calibri" w:eastAsia="Calibri" w:hAnsi="Calibri" w:cs="Calibri"/>
          <w:bCs/>
          <w:color w:val="000000"/>
        </w:rPr>
        <w:t>overseas for</w:t>
      </w:r>
      <w:r w:rsidR="003A30AB" w:rsidRPr="003A30AB">
        <w:rPr>
          <w:rFonts w:ascii="Calibri" w:eastAsia="Calibri" w:hAnsi="Calibri" w:cs="Calibri"/>
          <w:bCs/>
          <w:color w:val="000000"/>
        </w:rPr>
        <w:t xml:space="preserve"> the 2021-2022 academic year</w:t>
      </w:r>
      <w:r w:rsidR="00027B35">
        <w:rPr>
          <w:rFonts w:ascii="Calibri" w:eastAsia="Calibri" w:hAnsi="Calibri" w:cs="Calibri"/>
          <w:bCs/>
          <w:color w:val="000000"/>
        </w:rPr>
        <w:t>,</w:t>
      </w:r>
      <w:r w:rsidR="003A30AB" w:rsidRPr="003A30AB">
        <w:rPr>
          <w:rFonts w:ascii="Calibri" w:eastAsia="Calibri" w:hAnsi="Calibri" w:cs="Calibri"/>
          <w:bCs/>
          <w:color w:val="000000"/>
        </w:rPr>
        <w:t xml:space="preserve"> to submit their applications for overseas government scholarships before the</w:t>
      </w:r>
      <w:r w:rsidR="00027B35">
        <w:rPr>
          <w:rFonts w:ascii="Calibri" w:eastAsia="Calibri" w:hAnsi="Calibri" w:cs="Calibri"/>
          <w:bCs/>
          <w:color w:val="000000"/>
        </w:rPr>
        <w:t xml:space="preserve"> upcoming deadline of</w:t>
      </w:r>
      <w:r w:rsidR="003A30AB" w:rsidRPr="003A30AB">
        <w:rPr>
          <w:rFonts w:ascii="Calibri" w:eastAsia="Calibri" w:hAnsi="Calibri" w:cs="Calibri"/>
          <w:bCs/>
          <w:color w:val="000000"/>
        </w:rPr>
        <w:t xml:space="preserve"> 31 January 2021.</w:t>
      </w:r>
    </w:p>
    <w:p w:rsidR="003A30AB" w:rsidRPr="003A30AB" w:rsidRDefault="003A30AB" w:rsidP="003A30AB">
      <w:pPr>
        <w:spacing w:after="200" w:line="360" w:lineRule="auto"/>
        <w:jc w:val="both"/>
        <w:rPr>
          <w:rFonts w:ascii="Calibri" w:eastAsia="Calibri" w:hAnsi="Calibri" w:cs="Calibri"/>
          <w:bCs/>
          <w:color w:val="000000"/>
        </w:rPr>
      </w:pPr>
      <w:r w:rsidRPr="003A30AB">
        <w:rPr>
          <w:rFonts w:ascii="Calibri" w:eastAsia="Calibri" w:hAnsi="Calibri" w:cs="Calibri"/>
          <w:bCs/>
          <w:color w:val="000000"/>
        </w:rPr>
        <w:t>“</w:t>
      </w:r>
      <w:r w:rsidR="00834725">
        <w:rPr>
          <w:rFonts w:ascii="Calibri" w:eastAsia="Calibri" w:hAnsi="Calibri" w:cs="Calibri"/>
          <w:bCs/>
          <w:color w:val="000000"/>
        </w:rPr>
        <w:t xml:space="preserve">Despite the impact of COVID-19 on the world, the Education Council was still able to award educational scholarships for applicants to pursue overseas degree programmes, with many commencing with an online format. The Education Council has taken into account the impact COVID-19 has had on all of our students and continued to provide support not only through financial means but considerations of policies where needed,” </w:t>
      </w:r>
      <w:r w:rsidRPr="003A30AB">
        <w:rPr>
          <w:rFonts w:ascii="Calibri" w:eastAsia="Calibri" w:hAnsi="Calibri" w:cs="Calibri"/>
          <w:bCs/>
          <w:color w:val="000000"/>
        </w:rPr>
        <w:t>comments Manager of the Scholarship Secretariat Dr. Shari Smith.</w:t>
      </w:r>
    </w:p>
    <w:p w:rsidR="00493669" w:rsidRPr="003A30AB" w:rsidRDefault="003A30AB" w:rsidP="003A30AB">
      <w:pPr>
        <w:spacing w:after="200" w:line="360" w:lineRule="auto"/>
        <w:jc w:val="both"/>
        <w:rPr>
          <w:rFonts w:ascii="Calibri" w:eastAsia="Calibri" w:hAnsi="Calibri" w:cs="Calibri"/>
          <w:bCs/>
          <w:color w:val="000000"/>
        </w:rPr>
      </w:pPr>
      <w:r w:rsidRPr="003A30AB">
        <w:rPr>
          <w:rFonts w:ascii="Calibri" w:eastAsia="Calibri" w:hAnsi="Calibri" w:cs="Calibri"/>
          <w:bCs/>
          <w:color w:val="000000"/>
        </w:rPr>
        <w:t xml:space="preserve">The overseas scholarship for undergraduate degree awards a maximum of CI $20,000.00 per annum for up to four years per successful applicant, whereas the post-graduate award is up to $25,000 per annum. Interested applicants are asked to apply and find more details about the application process online by visiting www.education.gov.ky/scholarships. </w:t>
      </w:r>
    </w:p>
    <w:p w:rsidR="003A30AB" w:rsidRPr="003A30AB" w:rsidRDefault="003A30AB" w:rsidP="003A30AB">
      <w:pPr>
        <w:spacing w:after="200" w:line="360" w:lineRule="auto"/>
        <w:jc w:val="both"/>
        <w:rPr>
          <w:rFonts w:ascii="Calibri" w:eastAsia="Calibri" w:hAnsi="Calibri" w:cs="Calibri"/>
          <w:bCs/>
          <w:color w:val="000000"/>
        </w:rPr>
      </w:pPr>
      <w:r w:rsidRPr="003A30AB">
        <w:rPr>
          <w:rFonts w:ascii="Calibri" w:eastAsia="Calibri" w:hAnsi="Calibri" w:cs="Calibri"/>
          <w:bCs/>
          <w:color w:val="000000"/>
        </w:rPr>
        <w:t xml:space="preserve">A total of </w:t>
      </w:r>
      <w:r w:rsidR="00834725" w:rsidRPr="009E475B">
        <w:rPr>
          <w:rFonts w:ascii="Calibri" w:eastAsia="Calibri" w:hAnsi="Calibri" w:cs="Calibri"/>
          <w:bCs/>
          <w:color w:val="000000"/>
        </w:rPr>
        <w:t>157</w:t>
      </w:r>
      <w:r w:rsidRPr="003A30AB">
        <w:rPr>
          <w:rFonts w:ascii="Calibri" w:eastAsia="Calibri" w:hAnsi="Calibri" w:cs="Calibri"/>
          <w:bCs/>
          <w:color w:val="000000"/>
        </w:rPr>
        <w:t xml:space="preserve"> new overseas scholarships were issued to successful applicants in 2020. </w:t>
      </w:r>
      <w:r w:rsidR="00834725" w:rsidRPr="009E475B">
        <w:rPr>
          <w:rFonts w:ascii="Calibri" w:eastAsia="Calibri" w:hAnsi="Calibri" w:cs="Calibri"/>
          <w:bCs/>
          <w:color w:val="000000"/>
        </w:rPr>
        <w:t>124</w:t>
      </w:r>
      <w:r w:rsidRPr="003A30AB">
        <w:rPr>
          <w:rFonts w:ascii="Calibri" w:eastAsia="Calibri" w:hAnsi="Calibri" w:cs="Calibri"/>
          <w:bCs/>
          <w:color w:val="000000"/>
        </w:rPr>
        <w:t xml:space="preserve"> </w:t>
      </w:r>
      <w:r w:rsidR="00493669">
        <w:rPr>
          <w:rFonts w:ascii="Calibri" w:eastAsia="Calibri" w:hAnsi="Calibri" w:cs="Calibri"/>
          <w:bCs/>
          <w:color w:val="000000"/>
        </w:rPr>
        <w:t xml:space="preserve">of those </w:t>
      </w:r>
      <w:r w:rsidRPr="003A30AB">
        <w:rPr>
          <w:rFonts w:ascii="Calibri" w:eastAsia="Calibri" w:hAnsi="Calibri" w:cs="Calibri"/>
          <w:bCs/>
          <w:color w:val="000000"/>
        </w:rPr>
        <w:t xml:space="preserve">scholarships were awarded to applicants pursuing their bachelor’s degree, and </w:t>
      </w:r>
      <w:r w:rsidR="00834725" w:rsidRPr="009E475B">
        <w:rPr>
          <w:rFonts w:ascii="Calibri" w:eastAsia="Calibri" w:hAnsi="Calibri" w:cs="Calibri"/>
          <w:bCs/>
          <w:color w:val="000000"/>
        </w:rPr>
        <w:t>33</w:t>
      </w:r>
      <w:r w:rsidRPr="003A30AB">
        <w:rPr>
          <w:rFonts w:ascii="Calibri" w:eastAsia="Calibri" w:hAnsi="Calibri" w:cs="Calibri"/>
          <w:bCs/>
          <w:color w:val="000000"/>
        </w:rPr>
        <w:t xml:space="preserve"> were awarded to students pursuing post-graduate degrees. </w:t>
      </w:r>
    </w:p>
    <w:p w:rsidR="003A30AB" w:rsidRDefault="003A30AB" w:rsidP="003A30AB">
      <w:pPr>
        <w:spacing w:after="200" w:line="360" w:lineRule="auto"/>
        <w:jc w:val="both"/>
        <w:rPr>
          <w:rFonts w:ascii="Calibri" w:eastAsia="Calibri" w:hAnsi="Calibri" w:cs="Calibri"/>
          <w:bCs/>
          <w:color w:val="000000"/>
        </w:rPr>
      </w:pPr>
      <w:r w:rsidRPr="003A30AB">
        <w:rPr>
          <w:rFonts w:ascii="Calibri" w:eastAsia="Calibri" w:hAnsi="Calibri" w:cs="Calibri"/>
          <w:bCs/>
          <w:color w:val="000000"/>
        </w:rPr>
        <w:t>The period of application opened on 15 November 2020.</w:t>
      </w:r>
    </w:p>
    <w:p w:rsidR="00493AE6" w:rsidRPr="00493AE6" w:rsidRDefault="00493AE6" w:rsidP="003A30AB">
      <w:pPr>
        <w:spacing w:after="200" w:line="360" w:lineRule="auto"/>
        <w:jc w:val="both"/>
        <w:rPr>
          <w:rFonts w:ascii="Calibri" w:eastAsia="Calibri" w:hAnsi="Calibri" w:cs="Calibri"/>
          <w:bCs/>
          <w:color w:val="000000"/>
          <w:sz w:val="24"/>
          <w:szCs w:val="24"/>
        </w:rPr>
      </w:pPr>
      <w:r w:rsidRPr="00493AE6">
        <w:rPr>
          <w:rFonts w:ascii="Calibri" w:eastAsia="Calibri" w:hAnsi="Calibri" w:cs="Calibri"/>
          <w:bCs/>
          <w:color w:val="000000"/>
          <w:sz w:val="24"/>
          <w:szCs w:val="24"/>
        </w:rPr>
        <w:t xml:space="preserve">-ENDS- </w:t>
      </w:r>
    </w:p>
    <w:p w:rsidR="00493AE6" w:rsidRPr="00493AE6" w:rsidRDefault="00493AE6" w:rsidP="005441AE">
      <w:pPr>
        <w:spacing w:after="200" w:line="360" w:lineRule="auto"/>
        <w:jc w:val="both"/>
        <w:rPr>
          <w:rFonts w:ascii="Calibri" w:eastAsia="Calibri" w:hAnsi="Calibri" w:cs="Calibri"/>
          <w:bCs/>
          <w:color w:val="000000"/>
          <w:sz w:val="24"/>
          <w:szCs w:val="24"/>
        </w:rPr>
      </w:pPr>
    </w:p>
    <w:p w:rsidR="00493AE6" w:rsidRPr="00493AE6" w:rsidRDefault="00493AE6" w:rsidP="00493AE6">
      <w:pPr>
        <w:spacing w:after="200" w:line="360" w:lineRule="auto"/>
        <w:jc w:val="both"/>
        <w:rPr>
          <w:rFonts w:ascii="Arial" w:eastAsia="Calibri" w:hAnsi="Arial" w:cs="Arial"/>
          <w:color w:val="7F7F7F"/>
          <w:sz w:val="24"/>
          <w:szCs w:val="24"/>
          <w:u w:val="single"/>
        </w:rPr>
      </w:pPr>
      <w:r w:rsidRPr="00493AE6">
        <w:rPr>
          <w:rFonts w:ascii="Arial" w:eastAsia="Calibri" w:hAnsi="Arial" w:cs="Arial"/>
          <w:color w:val="7F7F7F"/>
          <w:sz w:val="24"/>
          <w:szCs w:val="24"/>
          <w:u w:val="single"/>
        </w:rPr>
        <w:t>MEDIA CONTACT:</w:t>
      </w:r>
    </w:p>
    <w:p w:rsidR="00493AE6" w:rsidRPr="00493AE6" w:rsidRDefault="00493AE6" w:rsidP="00493AE6">
      <w:pPr>
        <w:spacing w:after="0" w:line="240" w:lineRule="auto"/>
        <w:jc w:val="both"/>
        <w:rPr>
          <w:rFonts w:ascii="Arial" w:eastAsia="Calibri" w:hAnsi="Arial" w:cs="Arial"/>
          <w:color w:val="7F7F7F"/>
          <w:sz w:val="24"/>
          <w:szCs w:val="24"/>
        </w:rPr>
      </w:pPr>
      <w:r w:rsidRPr="00493AE6">
        <w:rPr>
          <w:rFonts w:ascii="Arial" w:eastAsia="Calibri" w:hAnsi="Arial" w:cs="Arial"/>
          <w:color w:val="7F7F7F"/>
          <w:sz w:val="24"/>
          <w:szCs w:val="24"/>
        </w:rPr>
        <w:t>STACEY-ANN ANDERSON</w:t>
      </w:r>
    </w:p>
    <w:p w:rsidR="00493AE6" w:rsidRPr="00493AE6" w:rsidRDefault="00493AE6" w:rsidP="00493AE6">
      <w:pPr>
        <w:spacing w:after="0" w:line="240" w:lineRule="auto"/>
        <w:jc w:val="both"/>
        <w:rPr>
          <w:rFonts w:ascii="Arial" w:eastAsia="Calibri" w:hAnsi="Arial" w:cs="Arial"/>
          <w:color w:val="7F7F7F"/>
          <w:sz w:val="24"/>
          <w:szCs w:val="24"/>
        </w:rPr>
      </w:pPr>
      <w:r w:rsidRPr="00493AE6">
        <w:rPr>
          <w:rFonts w:ascii="Arial" w:eastAsia="Calibri" w:hAnsi="Arial" w:cs="Arial"/>
          <w:color w:val="7F7F7F"/>
          <w:sz w:val="24"/>
          <w:szCs w:val="24"/>
        </w:rPr>
        <w:t>COMMUNICATIONS OFFICER</w:t>
      </w:r>
    </w:p>
    <w:p w:rsidR="00493AE6" w:rsidRPr="00493AE6" w:rsidRDefault="00493AE6" w:rsidP="00493AE6">
      <w:pPr>
        <w:spacing w:after="0" w:line="240" w:lineRule="auto"/>
        <w:jc w:val="both"/>
        <w:rPr>
          <w:rFonts w:ascii="Arial" w:eastAsia="Calibri" w:hAnsi="Arial" w:cs="Arial"/>
          <w:color w:val="7F7F7F"/>
          <w:sz w:val="24"/>
          <w:szCs w:val="24"/>
        </w:rPr>
      </w:pPr>
      <w:r w:rsidRPr="00493AE6">
        <w:rPr>
          <w:rFonts w:ascii="Arial" w:eastAsia="Calibri" w:hAnsi="Arial" w:cs="Arial"/>
          <w:color w:val="7F7F7F"/>
          <w:sz w:val="24"/>
          <w:szCs w:val="24"/>
        </w:rPr>
        <w:t>MINISTRY OF EDUCATION, YOUTH, SPORTS, AGRICULTURE AND LANDS</w:t>
      </w:r>
    </w:p>
    <w:p w:rsidR="00493AE6" w:rsidRPr="00493AE6" w:rsidRDefault="00493AE6" w:rsidP="00493AE6">
      <w:pPr>
        <w:spacing w:after="0" w:line="240" w:lineRule="auto"/>
        <w:jc w:val="both"/>
        <w:rPr>
          <w:rFonts w:ascii="Arial" w:eastAsia="Calibri" w:hAnsi="Arial" w:cs="Arial"/>
          <w:color w:val="7F7F7F"/>
          <w:sz w:val="24"/>
          <w:szCs w:val="24"/>
        </w:rPr>
      </w:pPr>
      <w:r w:rsidRPr="00493AE6">
        <w:rPr>
          <w:rFonts w:ascii="Arial" w:eastAsia="Calibri" w:hAnsi="Arial" w:cs="Arial"/>
          <w:color w:val="7F7F7F"/>
          <w:sz w:val="24"/>
          <w:szCs w:val="24"/>
        </w:rPr>
        <w:t>E: staceyann.anderson@gov.ky</w:t>
      </w:r>
    </w:p>
    <w:p w:rsidR="008455CD" w:rsidRDefault="008455CD"/>
    <w:sectPr w:rsidR="008455C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ED" w:rsidRDefault="005238ED" w:rsidP="0070415B">
      <w:pPr>
        <w:spacing w:after="0" w:line="240" w:lineRule="auto"/>
      </w:pPr>
      <w:r>
        <w:separator/>
      </w:r>
    </w:p>
  </w:endnote>
  <w:endnote w:type="continuationSeparator" w:id="0">
    <w:p w:rsidR="005238ED" w:rsidRDefault="005238ED" w:rsidP="0070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70513858"/>
      <w:docPartObj>
        <w:docPartGallery w:val="Page Numbers (Bottom of Page)"/>
        <w:docPartUnique/>
      </w:docPartObj>
    </w:sdtPr>
    <w:sdtEndPr>
      <w:rPr>
        <w:rStyle w:val="PageNumber"/>
      </w:rPr>
    </w:sdtEndPr>
    <w:sdtContent>
      <w:p w:rsidR="00B53F4D" w:rsidRDefault="00B53F4D" w:rsidP="00493A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53F4D" w:rsidRDefault="00B53F4D" w:rsidP="00493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1192468"/>
      <w:docPartObj>
        <w:docPartGallery w:val="Page Numbers (Bottom of Page)"/>
        <w:docPartUnique/>
      </w:docPartObj>
    </w:sdtPr>
    <w:sdtEndPr>
      <w:rPr>
        <w:rStyle w:val="PageNumber"/>
      </w:rPr>
    </w:sdtEndPr>
    <w:sdtContent>
      <w:p w:rsidR="00B53F4D" w:rsidRDefault="00B53F4D" w:rsidP="00493A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4333">
          <w:rPr>
            <w:rStyle w:val="PageNumber"/>
            <w:noProof/>
          </w:rPr>
          <w:t>1</w:t>
        </w:r>
        <w:r>
          <w:rPr>
            <w:rStyle w:val="PageNumber"/>
          </w:rPr>
          <w:fldChar w:fldCharType="end"/>
        </w:r>
      </w:p>
    </w:sdtContent>
  </w:sdt>
  <w:p w:rsidR="00B53F4D" w:rsidRDefault="00B53F4D" w:rsidP="00493A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ED" w:rsidRDefault="005238ED" w:rsidP="0070415B">
      <w:pPr>
        <w:spacing w:after="0" w:line="240" w:lineRule="auto"/>
      </w:pPr>
      <w:r>
        <w:separator/>
      </w:r>
    </w:p>
  </w:footnote>
  <w:footnote w:type="continuationSeparator" w:id="0">
    <w:p w:rsidR="005238ED" w:rsidRDefault="005238ED" w:rsidP="00704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E8"/>
    <w:rsid w:val="00027B35"/>
    <w:rsid w:val="000307B6"/>
    <w:rsid w:val="00227B05"/>
    <w:rsid w:val="002309B0"/>
    <w:rsid w:val="00246D86"/>
    <w:rsid w:val="002C15A2"/>
    <w:rsid w:val="00316A07"/>
    <w:rsid w:val="00343432"/>
    <w:rsid w:val="003A30AB"/>
    <w:rsid w:val="003B0C20"/>
    <w:rsid w:val="003C4D7E"/>
    <w:rsid w:val="00493669"/>
    <w:rsid w:val="00493AE6"/>
    <w:rsid w:val="00506409"/>
    <w:rsid w:val="005238ED"/>
    <w:rsid w:val="005441AE"/>
    <w:rsid w:val="00584630"/>
    <w:rsid w:val="005F6485"/>
    <w:rsid w:val="0070415B"/>
    <w:rsid w:val="00834725"/>
    <w:rsid w:val="008455CD"/>
    <w:rsid w:val="008919C7"/>
    <w:rsid w:val="00920760"/>
    <w:rsid w:val="00934DE8"/>
    <w:rsid w:val="00946B73"/>
    <w:rsid w:val="00975485"/>
    <w:rsid w:val="00980DF0"/>
    <w:rsid w:val="009945BC"/>
    <w:rsid w:val="009A3945"/>
    <w:rsid w:val="009B19E4"/>
    <w:rsid w:val="009E475B"/>
    <w:rsid w:val="009F2643"/>
    <w:rsid w:val="00A479DF"/>
    <w:rsid w:val="00AA6E07"/>
    <w:rsid w:val="00B53F4D"/>
    <w:rsid w:val="00BB7FD4"/>
    <w:rsid w:val="00C44505"/>
    <w:rsid w:val="00C667D2"/>
    <w:rsid w:val="00CA027A"/>
    <w:rsid w:val="00CA1452"/>
    <w:rsid w:val="00CF663D"/>
    <w:rsid w:val="00D354B1"/>
    <w:rsid w:val="00D4428C"/>
    <w:rsid w:val="00DD33C5"/>
    <w:rsid w:val="00DE4126"/>
    <w:rsid w:val="00DF2DB3"/>
    <w:rsid w:val="00E41047"/>
    <w:rsid w:val="00EA6725"/>
    <w:rsid w:val="00EF4333"/>
    <w:rsid w:val="00F0387E"/>
    <w:rsid w:val="00F81C7E"/>
    <w:rsid w:val="00F82195"/>
    <w:rsid w:val="00FA25D2"/>
    <w:rsid w:val="00FD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D3B5-35F2-4641-B02F-1C05162A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3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E6"/>
  </w:style>
  <w:style w:type="character" w:styleId="PageNumber">
    <w:name w:val="page number"/>
    <w:basedOn w:val="DefaultParagraphFont"/>
    <w:uiPriority w:val="99"/>
    <w:semiHidden/>
    <w:unhideWhenUsed/>
    <w:rsid w:val="00493AE6"/>
  </w:style>
  <w:style w:type="paragraph" w:styleId="Header">
    <w:name w:val="header"/>
    <w:basedOn w:val="Normal"/>
    <w:link w:val="HeaderChar"/>
    <w:uiPriority w:val="99"/>
    <w:unhideWhenUsed/>
    <w:rsid w:val="0070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13D64AE8</Template>
  <TotalTime>3</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Stacey-Ann</dc:creator>
  <cp:keywords/>
  <dc:description/>
  <cp:lastModifiedBy>Anderson, Stacey-Ann</cp:lastModifiedBy>
  <cp:revision>4</cp:revision>
  <dcterms:created xsi:type="dcterms:W3CDTF">2021-01-08T22:30:00Z</dcterms:created>
  <dcterms:modified xsi:type="dcterms:W3CDTF">2021-01-08T23:38:00Z</dcterms:modified>
</cp:coreProperties>
</file>